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35" w:rsidRDefault="000247A7">
      <w:r w:rsidRPr="000247A7">
        <w:rPr>
          <w:noProof/>
          <w:lang w:eastAsia="en-AU"/>
        </w:rPr>
        <w:drawing>
          <wp:inline distT="0" distB="0" distL="0" distR="0">
            <wp:extent cx="1467843" cy="914400"/>
            <wp:effectExtent l="19050" t="0" r="0" b="0"/>
            <wp:docPr id="1" name="Picture 1" descr="cid:image001.png@01CE2AFA.B22346D0"/>
            <wp:cNvGraphicFramePr/>
            <a:graphic xmlns:a="http://schemas.openxmlformats.org/drawingml/2006/main">
              <a:graphicData uri="http://schemas.openxmlformats.org/drawingml/2006/picture">
                <pic:pic xmlns:pic="http://schemas.openxmlformats.org/drawingml/2006/picture">
                  <pic:nvPicPr>
                    <pic:cNvPr id="0" name="Picture 1" descr="cid:image001.png@01CE2AFA.B22346D0"/>
                    <pic:cNvPicPr>
                      <a:picLocks noChangeAspect="1" noChangeArrowheads="1"/>
                    </pic:cNvPicPr>
                  </pic:nvPicPr>
                  <pic:blipFill>
                    <a:blip r:embed="rId5" cstate="print"/>
                    <a:srcRect/>
                    <a:stretch>
                      <a:fillRect/>
                    </a:stretch>
                  </pic:blipFill>
                  <pic:spPr bwMode="auto">
                    <a:xfrm>
                      <a:off x="0" y="0"/>
                      <a:ext cx="1468756" cy="914969"/>
                    </a:xfrm>
                    <a:prstGeom prst="rect">
                      <a:avLst/>
                    </a:prstGeom>
                    <a:noFill/>
                    <a:ln w="9525">
                      <a:noFill/>
                      <a:miter lim="800000"/>
                      <a:headEnd/>
                      <a:tailEnd/>
                    </a:ln>
                  </pic:spPr>
                </pic:pic>
              </a:graphicData>
            </a:graphic>
          </wp:inline>
        </w:drawing>
      </w:r>
    </w:p>
    <w:p w:rsidR="000247A7" w:rsidRPr="00343192" w:rsidRDefault="0050112E" w:rsidP="00343192">
      <w:pPr>
        <w:pStyle w:val="Heading1"/>
        <w:jc w:val="center"/>
      </w:pPr>
      <w:r w:rsidRPr="00343192">
        <w:t>Deputy Chief Executive Officer</w:t>
      </w:r>
    </w:p>
    <w:p w:rsidR="000D3963" w:rsidRPr="00085B3C" w:rsidRDefault="000D3963" w:rsidP="00A75A9A">
      <w:pPr>
        <w:spacing w:after="0"/>
        <w:jc w:val="center"/>
        <w:rPr>
          <w:rFonts w:ascii="Arial" w:hAnsi="Arial" w:cs="Arial"/>
          <w:sz w:val="20"/>
          <w:szCs w:val="20"/>
        </w:rPr>
      </w:pPr>
      <w:r w:rsidRPr="00085B3C">
        <w:rPr>
          <w:rFonts w:ascii="Arial" w:hAnsi="Arial" w:cs="Arial"/>
          <w:sz w:val="20"/>
          <w:szCs w:val="20"/>
        </w:rPr>
        <w:t xml:space="preserve">Located in Pormpuraaw, Pormpuraaw Aboriginal Shire Council (PASC) has an opportunity for a permanent full time </w:t>
      </w:r>
      <w:r w:rsidR="00896CBA" w:rsidRPr="00085B3C">
        <w:rPr>
          <w:rFonts w:ascii="Arial" w:hAnsi="Arial" w:cs="Arial"/>
          <w:b/>
          <w:sz w:val="20"/>
          <w:szCs w:val="20"/>
        </w:rPr>
        <w:t>Deputy Chief Executive Officer</w:t>
      </w:r>
      <w:r w:rsidRPr="00085B3C">
        <w:rPr>
          <w:rFonts w:ascii="Arial" w:hAnsi="Arial" w:cs="Arial"/>
          <w:sz w:val="20"/>
          <w:szCs w:val="20"/>
        </w:rPr>
        <w:t xml:space="preserve"> to join our team.</w:t>
      </w:r>
    </w:p>
    <w:p w:rsidR="000D3963" w:rsidRPr="00343192" w:rsidRDefault="000D3963" w:rsidP="000D3963">
      <w:pPr>
        <w:spacing w:after="0"/>
        <w:jc w:val="both"/>
        <w:rPr>
          <w:rFonts w:ascii="Arial" w:hAnsi="Arial" w:cs="Arial"/>
        </w:rPr>
      </w:pPr>
      <w:r w:rsidRPr="00343192">
        <w:rPr>
          <w:rFonts w:ascii="Arial" w:hAnsi="Arial" w:cs="Arial"/>
        </w:rPr>
        <w:t xml:space="preserve"> </w:t>
      </w:r>
    </w:p>
    <w:p w:rsidR="00D96038" w:rsidRPr="00343192" w:rsidRDefault="008E50D8" w:rsidP="00343192">
      <w:pPr>
        <w:pStyle w:val="Heading1"/>
      </w:pPr>
      <w:r w:rsidRPr="00343192">
        <w:t>About the role</w:t>
      </w:r>
    </w:p>
    <w:p w:rsidR="0071703F" w:rsidRPr="00085B3C" w:rsidRDefault="0071703F" w:rsidP="0071703F">
      <w:pPr>
        <w:jc w:val="both"/>
        <w:rPr>
          <w:rFonts w:ascii="Arial" w:hAnsi="Arial" w:cs="Arial"/>
          <w:sz w:val="20"/>
          <w:szCs w:val="20"/>
        </w:rPr>
      </w:pPr>
      <w:r w:rsidRPr="00085B3C">
        <w:rPr>
          <w:rFonts w:ascii="Arial" w:hAnsi="Arial" w:cs="Arial"/>
          <w:sz w:val="20"/>
          <w:szCs w:val="20"/>
        </w:rPr>
        <w:t xml:space="preserve">Reporting to the Chief Executive Officer, The Deputy Chief Executive Officer (DCEO) supports the Chief Executive Officer through overseeing the work of Pormpuraaw Aboriginal Shire Council (PASC), providing leadership across the organisation to ensure that internal governance, planning, policies and systems are fit-for-purpose and support the successful delivery of the operational and strategic direction of PASC through:  </w:t>
      </w:r>
    </w:p>
    <w:p w:rsidR="0071703F" w:rsidRPr="00085B3C" w:rsidRDefault="0071703F" w:rsidP="00343192">
      <w:pPr>
        <w:pStyle w:val="ListParagraph"/>
        <w:numPr>
          <w:ilvl w:val="0"/>
          <w:numId w:val="13"/>
        </w:numPr>
        <w:jc w:val="both"/>
        <w:rPr>
          <w:rFonts w:ascii="Arial" w:hAnsi="Arial" w:cs="Arial"/>
          <w:sz w:val="20"/>
          <w:szCs w:val="20"/>
        </w:rPr>
      </w:pPr>
      <w:r w:rsidRPr="00085B3C">
        <w:rPr>
          <w:rFonts w:ascii="Arial" w:hAnsi="Arial" w:cs="Arial"/>
          <w:sz w:val="20"/>
          <w:szCs w:val="20"/>
        </w:rPr>
        <w:t>The development, implementation and management of Governance at PASC;</w:t>
      </w:r>
    </w:p>
    <w:p w:rsidR="0071703F" w:rsidRPr="00085B3C" w:rsidRDefault="0071703F" w:rsidP="00343192">
      <w:pPr>
        <w:pStyle w:val="ListParagraph"/>
        <w:numPr>
          <w:ilvl w:val="0"/>
          <w:numId w:val="13"/>
        </w:numPr>
        <w:jc w:val="both"/>
        <w:rPr>
          <w:rFonts w:ascii="Arial" w:hAnsi="Arial" w:cs="Arial"/>
          <w:sz w:val="20"/>
          <w:szCs w:val="20"/>
        </w:rPr>
      </w:pPr>
      <w:r w:rsidRPr="00085B3C">
        <w:rPr>
          <w:rFonts w:ascii="Arial" w:hAnsi="Arial" w:cs="Arial"/>
          <w:sz w:val="20"/>
          <w:szCs w:val="20"/>
        </w:rPr>
        <w:t>Effectively managing PASC’s corporate governance and compliance with relevant legislation and regulation;</w:t>
      </w:r>
    </w:p>
    <w:p w:rsidR="0071703F" w:rsidRPr="00085B3C" w:rsidRDefault="0071703F" w:rsidP="00343192">
      <w:pPr>
        <w:pStyle w:val="ListParagraph"/>
        <w:numPr>
          <w:ilvl w:val="0"/>
          <w:numId w:val="13"/>
        </w:numPr>
        <w:jc w:val="both"/>
        <w:rPr>
          <w:rFonts w:ascii="Arial" w:hAnsi="Arial" w:cs="Arial"/>
          <w:sz w:val="20"/>
          <w:szCs w:val="20"/>
        </w:rPr>
      </w:pPr>
      <w:r w:rsidRPr="00085B3C">
        <w:rPr>
          <w:rFonts w:ascii="Arial" w:hAnsi="Arial" w:cs="Arial"/>
          <w:sz w:val="20"/>
          <w:szCs w:val="20"/>
        </w:rPr>
        <w:t>Communicates and promotes relevant policies and procedures within PASC;</w:t>
      </w:r>
    </w:p>
    <w:p w:rsidR="0071703F" w:rsidRPr="00085B3C" w:rsidRDefault="0071703F" w:rsidP="00343192">
      <w:pPr>
        <w:pStyle w:val="ListParagraph"/>
        <w:numPr>
          <w:ilvl w:val="0"/>
          <w:numId w:val="13"/>
        </w:numPr>
        <w:jc w:val="both"/>
        <w:rPr>
          <w:rFonts w:ascii="Arial" w:hAnsi="Arial" w:cs="Arial"/>
          <w:sz w:val="20"/>
          <w:szCs w:val="20"/>
        </w:rPr>
      </w:pPr>
      <w:r w:rsidRPr="00085B3C">
        <w:rPr>
          <w:rFonts w:ascii="Arial" w:hAnsi="Arial" w:cs="Arial"/>
          <w:sz w:val="20"/>
          <w:szCs w:val="20"/>
        </w:rPr>
        <w:t>The effective leadership of  PASC’s Executive Management Team;</w:t>
      </w:r>
    </w:p>
    <w:p w:rsidR="0071703F" w:rsidRPr="00085B3C" w:rsidRDefault="0071703F" w:rsidP="00343192">
      <w:pPr>
        <w:pStyle w:val="ListParagraph"/>
        <w:numPr>
          <w:ilvl w:val="0"/>
          <w:numId w:val="13"/>
        </w:numPr>
        <w:jc w:val="both"/>
        <w:rPr>
          <w:rFonts w:ascii="Arial" w:hAnsi="Arial" w:cs="Arial"/>
          <w:sz w:val="20"/>
          <w:szCs w:val="20"/>
        </w:rPr>
      </w:pPr>
      <w:r w:rsidRPr="00085B3C">
        <w:rPr>
          <w:rFonts w:ascii="Arial" w:hAnsi="Arial" w:cs="Arial"/>
          <w:sz w:val="20"/>
          <w:szCs w:val="20"/>
        </w:rPr>
        <w:t>Mentor the Executive Management Team to ensure successful coordination and implementation of Corporate and Operational Plan strategies and budget outcomes;</w:t>
      </w:r>
    </w:p>
    <w:p w:rsidR="0071703F" w:rsidRPr="00085B3C" w:rsidRDefault="0071703F" w:rsidP="00343192">
      <w:pPr>
        <w:pStyle w:val="ListParagraph"/>
        <w:numPr>
          <w:ilvl w:val="0"/>
          <w:numId w:val="13"/>
        </w:numPr>
        <w:jc w:val="both"/>
        <w:rPr>
          <w:rFonts w:ascii="Arial" w:hAnsi="Arial" w:cs="Arial"/>
          <w:sz w:val="20"/>
          <w:szCs w:val="20"/>
        </w:rPr>
      </w:pPr>
      <w:r w:rsidRPr="00085B3C">
        <w:rPr>
          <w:rFonts w:ascii="Arial" w:hAnsi="Arial" w:cs="Arial"/>
          <w:sz w:val="20"/>
          <w:szCs w:val="20"/>
        </w:rPr>
        <w:t>Achieve targets identified in Council’s Corporate and Operational Plan and long-term financial forecasts / models;</w:t>
      </w:r>
    </w:p>
    <w:p w:rsidR="0071703F" w:rsidRPr="00085B3C" w:rsidRDefault="0071703F" w:rsidP="00343192">
      <w:pPr>
        <w:pStyle w:val="ListParagraph"/>
        <w:numPr>
          <w:ilvl w:val="0"/>
          <w:numId w:val="13"/>
        </w:numPr>
        <w:jc w:val="both"/>
        <w:rPr>
          <w:rFonts w:ascii="Arial" w:hAnsi="Arial" w:cs="Arial"/>
          <w:b/>
          <w:i/>
          <w:sz w:val="20"/>
          <w:szCs w:val="20"/>
        </w:rPr>
      </w:pPr>
      <w:r w:rsidRPr="00085B3C">
        <w:rPr>
          <w:rFonts w:ascii="Arial" w:hAnsi="Arial" w:cs="Arial"/>
          <w:sz w:val="20"/>
          <w:szCs w:val="20"/>
        </w:rPr>
        <w:t>Ensure a consistently high standard of customer service to external customers, residents, service users and external stakeholders; and</w:t>
      </w:r>
    </w:p>
    <w:p w:rsidR="0071703F" w:rsidRPr="00085B3C" w:rsidRDefault="0071703F" w:rsidP="00343192">
      <w:pPr>
        <w:pStyle w:val="ListParagraph"/>
        <w:numPr>
          <w:ilvl w:val="0"/>
          <w:numId w:val="13"/>
        </w:numPr>
        <w:jc w:val="both"/>
        <w:rPr>
          <w:rFonts w:ascii="Arial" w:hAnsi="Arial" w:cs="Arial"/>
          <w:b/>
          <w:i/>
          <w:sz w:val="20"/>
          <w:szCs w:val="20"/>
        </w:rPr>
      </w:pPr>
      <w:r w:rsidRPr="00085B3C">
        <w:rPr>
          <w:rFonts w:ascii="Arial" w:hAnsi="Arial" w:cs="Arial"/>
          <w:sz w:val="20"/>
          <w:szCs w:val="20"/>
        </w:rPr>
        <w:t>Promote innovation and develop a team based approach to service planning and delivery;</w:t>
      </w:r>
    </w:p>
    <w:p w:rsidR="008E50D8" w:rsidRPr="00343192" w:rsidRDefault="00A75A9A" w:rsidP="00343192">
      <w:pPr>
        <w:pStyle w:val="Heading1"/>
        <w:spacing w:before="240"/>
      </w:pPr>
      <w:r w:rsidRPr="00343192">
        <w:t>Skills &amp; Experience</w:t>
      </w:r>
    </w:p>
    <w:p w:rsidR="00343192" w:rsidRPr="00085B3C" w:rsidRDefault="0071703F" w:rsidP="00343192">
      <w:pPr>
        <w:spacing w:after="0"/>
        <w:jc w:val="both"/>
        <w:rPr>
          <w:rFonts w:ascii="Arial" w:hAnsi="Arial" w:cs="Arial"/>
          <w:sz w:val="20"/>
          <w:szCs w:val="20"/>
        </w:rPr>
      </w:pPr>
      <w:r w:rsidRPr="00085B3C">
        <w:rPr>
          <w:rFonts w:ascii="Arial" w:hAnsi="Arial" w:cs="Arial"/>
          <w:sz w:val="20"/>
          <w:szCs w:val="20"/>
        </w:rPr>
        <w:t xml:space="preserve">The successful </w:t>
      </w:r>
      <w:r w:rsidR="00343192" w:rsidRPr="00085B3C">
        <w:rPr>
          <w:rFonts w:ascii="Arial" w:hAnsi="Arial" w:cs="Arial"/>
          <w:sz w:val="20"/>
          <w:szCs w:val="20"/>
        </w:rPr>
        <w:t>candidate</w:t>
      </w:r>
      <w:r w:rsidRPr="00085B3C">
        <w:rPr>
          <w:rFonts w:ascii="Arial" w:hAnsi="Arial" w:cs="Arial"/>
          <w:sz w:val="20"/>
          <w:szCs w:val="20"/>
        </w:rPr>
        <w:t xml:space="preserve"> will</w:t>
      </w:r>
      <w:r w:rsidR="00343192" w:rsidRPr="00085B3C">
        <w:rPr>
          <w:rFonts w:ascii="Arial" w:hAnsi="Arial" w:cs="Arial"/>
          <w:sz w:val="20"/>
          <w:szCs w:val="20"/>
        </w:rPr>
        <w:t xml:space="preserve"> hold relevant Tertiary Business/Law</w:t>
      </w:r>
      <w:r w:rsidR="0007026A">
        <w:rPr>
          <w:rFonts w:ascii="Arial" w:hAnsi="Arial" w:cs="Arial"/>
          <w:sz w:val="20"/>
          <w:szCs w:val="20"/>
        </w:rPr>
        <w:t>/Accounting</w:t>
      </w:r>
      <w:r w:rsidR="00343192" w:rsidRPr="00085B3C">
        <w:rPr>
          <w:rFonts w:ascii="Arial" w:hAnsi="Arial" w:cs="Arial"/>
          <w:sz w:val="20"/>
          <w:szCs w:val="20"/>
        </w:rPr>
        <w:t xml:space="preserve"> qualification or demonstrated experience in a similar role and the ability to practically demonstrate how those qualifications and/or experience have complemented your leadership. </w:t>
      </w:r>
    </w:p>
    <w:p w:rsidR="00343192" w:rsidRPr="00085B3C" w:rsidRDefault="00343192" w:rsidP="00343192">
      <w:pPr>
        <w:spacing w:after="0"/>
        <w:jc w:val="both"/>
        <w:rPr>
          <w:rFonts w:ascii="Arial" w:hAnsi="Arial" w:cs="Arial"/>
          <w:sz w:val="20"/>
          <w:szCs w:val="20"/>
        </w:rPr>
      </w:pPr>
    </w:p>
    <w:p w:rsidR="00343192" w:rsidRPr="00085B3C" w:rsidRDefault="00343192" w:rsidP="00343192">
      <w:pPr>
        <w:spacing w:after="0"/>
        <w:jc w:val="both"/>
        <w:rPr>
          <w:rFonts w:ascii="Arial" w:hAnsi="Arial" w:cs="Arial"/>
          <w:sz w:val="20"/>
          <w:szCs w:val="20"/>
          <w:u w:val="single"/>
        </w:rPr>
      </w:pPr>
      <w:r w:rsidRPr="00085B3C">
        <w:rPr>
          <w:rFonts w:ascii="Arial" w:hAnsi="Arial" w:cs="Arial"/>
          <w:sz w:val="20"/>
          <w:szCs w:val="20"/>
          <w:u w:val="single"/>
        </w:rPr>
        <w:t>Selection Criteria</w:t>
      </w:r>
    </w:p>
    <w:p w:rsidR="00343192" w:rsidRPr="00085B3C" w:rsidRDefault="0071703F" w:rsidP="00343192">
      <w:pPr>
        <w:spacing w:after="0"/>
        <w:jc w:val="both"/>
        <w:rPr>
          <w:rFonts w:ascii="Arial" w:hAnsi="Arial" w:cs="Arial"/>
          <w:sz w:val="20"/>
          <w:szCs w:val="20"/>
        </w:rPr>
      </w:pPr>
      <w:r w:rsidRPr="00085B3C">
        <w:rPr>
          <w:rFonts w:ascii="Arial" w:hAnsi="Arial" w:cs="Arial"/>
          <w:sz w:val="20"/>
          <w:szCs w:val="20"/>
        </w:rPr>
        <w:t xml:space="preserve"> </w:t>
      </w:r>
      <w:r w:rsidR="00343192" w:rsidRPr="00085B3C">
        <w:rPr>
          <w:rFonts w:ascii="Arial" w:hAnsi="Arial" w:cs="Arial"/>
          <w:sz w:val="20"/>
          <w:szCs w:val="20"/>
        </w:rPr>
        <w:t>Essential</w:t>
      </w:r>
    </w:p>
    <w:p w:rsidR="00343192" w:rsidRPr="00085B3C" w:rsidRDefault="00343192" w:rsidP="00343192">
      <w:pPr>
        <w:pStyle w:val="ListParagraph"/>
        <w:numPr>
          <w:ilvl w:val="0"/>
          <w:numId w:val="11"/>
        </w:numPr>
        <w:jc w:val="both"/>
        <w:rPr>
          <w:rFonts w:ascii="Arial" w:hAnsi="Arial" w:cs="Arial"/>
          <w:sz w:val="20"/>
          <w:szCs w:val="20"/>
        </w:rPr>
      </w:pPr>
      <w:r w:rsidRPr="00085B3C">
        <w:rPr>
          <w:rFonts w:ascii="Arial" w:hAnsi="Arial" w:cs="Arial"/>
          <w:sz w:val="20"/>
          <w:szCs w:val="20"/>
        </w:rPr>
        <w:t>Minimum 6 years experience as a DCEO in a remote local government shire and proven capability in leading and managing the implementation of policy and change in an organisation;</w:t>
      </w:r>
    </w:p>
    <w:p w:rsidR="00343192" w:rsidRPr="00085B3C" w:rsidRDefault="00343192" w:rsidP="00343192">
      <w:pPr>
        <w:pStyle w:val="ListParagraph"/>
        <w:numPr>
          <w:ilvl w:val="0"/>
          <w:numId w:val="11"/>
        </w:numPr>
        <w:jc w:val="both"/>
        <w:rPr>
          <w:rFonts w:ascii="Arial" w:hAnsi="Arial" w:cs="Arial"/>
          <w:sz w:val="20"/>
          <w:szCs w:val="20"/>
        </w:rPr>
      </w:pPr>
      <w:r w:rsidRPr="00085B3C">
        <w:rPr>
          <w:rFonts w:ascii="Arial" w:hAnsi="Arial" w:cs="Arial"/>
          <w:sz w:val="20"/>
          <w:szCs w:val="20"/>
        </w:rPr>
        <w:t>Experience working in Local Government in Queensland;</w:t>
      </w:r>
    </w:p>
    <w:p w:rsidR="00343192" w:rsidRPr="00085B3C" w:rsidRDefault="00343192" w:rsidP="00343192">
      <w:pPr>
        <w:pStyle w:val="ListParagraph"/>
        <w:numPr>
          <w:ilvl w:val="0"/>
          <w:numId w:val="11"/>
        </w:numPr>
        <w:jc w:val="both"/>
        <w:rPr>
          <w:rFonts w:ascii="Arial" w:hAnsi="Arial" w:cs="Arial"/>
          <w:sz w:val="20"/>
          <w:szCs w:val="20"/>
        </w:rPr>
      </w:pPr>
      <w:r w:rsidRPr="00085B3C">
        <w:rPr>
          <w:rFonts w:ascii="Arial" w:hAnsi="Arial" w:cs="Arial"/>
          <w:sz w:val="20"/>
          <w:szCs w:val="20"/>
        </w:rPr>
        <w:t>Minimum 3 years experience in obtaining an ‘unqualified’ audit of the Annual Financial Statements;</w:t>
      </w:r>
    </w:p>
    <w:p w:rsidR="00343192" w:rsidRPr="00085B3C" w:rsidRDefault="00343192" w:rsidP="00343192">
      <w:pPr>
        <w:pStyle w:val="ListParagraph"/>
        <w:numPr>
          <w:ilvl w:val="0"/>
          <w:numId w:val="11"/>
        </w:numPr>
        <w:jc w:val="both"/>
        <w:rPr>
          <w:rFonts w:ascii="Arial" w:hAnsi="Arial" w:cs="Arial"/>
          <w:sz w:val="20"/>
          <w:szCs w:val="20"/>
        </w:rPr>
      </w:pPr>
      <w:r w:rsidRPr="00085B3C">
        <w:rPr>
          <w:rFonts w:ascii="Arial" w:hAnsi="Arial" w:cs="Arial"/>
          <w:sz w:val="20"/>
          <w:szCs w:val="20"/>
        </w:rPr>
        <w:t>Demonstrated experience in managing corporate governance for a local government;</w:t>
      </w:r>
    </w:p>
    <w:p w:rsidR="00343192" w:rsidRPr="00085B3C" w:rsidRDefault="00343192" w:rsidP="00343192">
      <w:pPr>
        <w:pStyle w:val="ListParagraph"/>
        <w:numPr>
          <w:ilvl w:val="0"/>
          <w:numId w:val="11"/>
        </w:numPr>
        <w:jc w:val="both"/>
        <w:rPr>
          <w:rFonts w:ascii="Arial" w:hAnsi="Arial" w:cs="Arial"/>
          <w:sz w:val="20"/>
          <w:szCs w:val="20"/>
        </w:rPr>
      </w:pPr>
      <w:r w:rsidRPr="00085B3C">
        <w:rPr>
          <w:rFonts w:ascii="Arial" w:hAnsi="Arial" w:cs="Arial"/>
          <w:sz w:val="20"/>
          <w:szCs w:val="20"/>
        </w:rPr>
        <w:t>Significant demonstrated experience providing leadership at an executive level in a complex environment and managing and motivating diverse teams of technical/operational professionals and stakeholders.</w:t>
      </w:r>
    </w:p>
    <w:p w:rsidR="00343192" w:rsidRPr="00085B3C" w:rsidRDefault="00343192" w:rsidP="00343192">
      <w:pPr>
        <w:pStyle w:val="ListParagraph"/>
        <w:numPr>
          <w:ilvl w:val="0"/>
          <w:numId w:val="11"/>
        </w:numPr>
        <w:jc w:val="both"/>
        <w:rPr>
          <w:rFonts w:ascii="Arial" w:hAnsi="Arial" w:cs="Arial"/>
          <w:sz w:val="20"/>
          <w:szCs w:val="20"/>
        </w:rPr>
      </w:pPr>
      <w:r w:rsidRPr="00085B3C">
        <w:rPr>
          <w:rFonts w:ascii="Arial" w:hAnsi="Arial" w:cs="Arial"/>
          <w:sz w:val="20"/>
          <w:szCs w:val="20"/>
        </w:rPr>
        <w:t xml:space="preserve"> Proven ability to think strategically and develop fit-for-purpose solutions to complex organisational challenges, whilst demonstrating effective advocacy, relationship management and representational skills;</w:t>
      </w:r>
    </w:p>
    <w:p w:rsidR="00343192" w:rsidRPr="00085B3C" w:rsidRDefault="00343192" w:rsidP="00343192">
      <w:pPr>
        <w:pStyle w:val="ListParagraph"/>
        <w:numPr>
          <w:ilvl w:val="0"/>
          <w:numId w:val="11"/>
        </w:numPr>
        <w:jc w:val="both"/>
        <w:rPr>
          <w:rFonts w:ascii="Arial" w:hAnsi="Arial" w:cs="Arial"/>
          <w:sz w:val="20"/>
          <w:szCs w:val="20"/>
        </w:rPr>
      </w:pPr>
      <w:r w:rsidRPr="00085B3C">
        <w:rPr>
          <w:rFonts w:ascii="Arial" w:hAnsi="Arial" w:cs="Arial"/>
          <w:sz w:val="20"/>
          <w:szCs w:val="20"/>
        </w:rPr>
        <w:t>Understanding of the Local Government environment and applicable legislative requirements;</w:t>
      </w:r>
    </w:p>
    <w:p w:rsidR="00343192" w:rsidRPr="00085B3C" w:rsidRDefault="00343192" w:rsidP="00343192">
      <w:pPr>
        <w:pStyle w:val="ListParagraph"/>
        <w:numPr>
          <w:ilvl w:val="0"/>
          <w:numId w:val="11"/>
        </w:numPr>
        <w:jc w:val="both"/>
        <w:rPr>
          <w:rFonts w:ascii="Arial" w:hAnsi="Arial" w:cs="Arial"/>
          <w:sz w:val="20"/>
          <w:szCs w:val="20"/>
        </w:rPr>
      </w:pPr>
      <w:r w:rsidRPr="00085B3C">
        <w:rPr>
          <w:rFonts w:ascii="Arial" w:hAnsi="Arial" w:cs="Arial"/>
          <w:sz w:val="20"/>
          <w:szCs w:val="20"/>
        </w:rPr>
        <w:t>Exceptional interpersonal, written and verbal communication skills.</w:t>
      </w:r>
    </w:p>
    <w:p w:rsidR="00A75A9A" w:rsidRPr="00085B3C" w:rsidRDefault="00343192" w:rsidP="00343192">
      <w:pPr>
        <w:pStyle w:val="ListParagraph"/>
        <w:numPr>
          <w:ilvl w:val="0"/>
          <w:numId w:val="11"/>
        </w:numPr>
        <w:jc w:val="both"/>
        <w:rPr>
          <w:rFonts w:ascii="Arial" w:hAnsi="Arial" w:cs="Arial"/>
          <w:sz w:val="20"/>
          <w:szCs w:val="20"/>
        </w:rPr>
      </w:pPr>
      <w:r w:rsidRPr="00085B3C">
        <w:rPr>
          <w:rFonts w:ascii="Arial" w:hAnsi="Arial" w:cs="Arial"/>
          <w:sz w:val="20"/>
          <w:szCs w:val="20"/>
        </w:rPr>
        <w:t>Strong planning, project management, people management and budget management experience and skills.</w:t>
      </w:r>
    </w:p>
    <w:p w:rsidR="008E50D8" w:rsidRPr="00343192" w:rsidRDefault="008E50D8" w:rsidP="00343192">
      <w:pPr>
        <w:pStyle w:val="Heading1"/>
        <w:spacing w:before="240"/>
      </w:pPr>
      <w:r w:rsidRPr="00343192">
        <w:lastRenderedPageBreak/>
        <w:t>Benefits</w:t>
      </w:r>
    </w:p>
    <w:p w:rsidR="008E50D8" w:rsidRPr="00085B3C" w:rsidRDefault="008E50D8" w:rsidP="00343192">
      <w:pPr>
        <w:jc w:val="both"/>
        <w:rPr>
          <w:rFonts w:ascii="Arial" w:hAnsi="Arial" w:cs="Arial"/>
          <w:sz w:val="20"/>
          <w:szCs w:val="20"/>
        </w:rPr>
      </w:pPr>
      <w:r w:rsidRPr="00085B3C">
        <w:rPr>
          <w:rFonts w:ascii="Arial" w:hAnsi="Arial" w:cs="Arial"/>
          <w:sz w:val="20"/>
          <w:szCs w:val="20"/>
        </w:rPr>
        <w:t xml:space="preserve">If you are interested in living and working in a remote region full of untouched beauty and some of the </w:t>
      </w:r>
      <w:r w:rsidRPr="00085B3C">
        <w:rPr>
          <w:rFonts w:ascii="Arial" w:hAnsi="Arial" w:cs="Arial"/>
          <w:sz w:val="20"/>
          <w:szCs w:val="20"/>
          <w:u w:val="single"/>
        </w:rPr>
        <w:t>best fishing</w:t>
      </w:r>
      <w:r w:rsidRPr="00085B3C">
        <w:rPr>
          <w:rFonts w:ascii="Arial" w:hAnsi="Arial" w:cs="Arial"/>
          <w:sz w:val="20"/>
          <w:szCs w:val="20"/>
        </w:rPr>
        <w:t xml:space="preserve"> in the country then </w:t>
      </w:r>
      <w:r w:rsidRPr="00085B3C">
        <w:rPr>
          <w:rFonts w:ascii="Arial" w:hAnsi="Arial" w:cs="Arial"/>
          <w:b/>
          <w:sz w:val="20"/>
          <w:szCs w:val="20"/>
        </w:rPr>
        <w:t>APPLY NOW!</w:t>
      </w:r>
    </w:p>
    <w:p w:rsidR="00D96038" w:rsidRPr="00085B3C" w:rsidRDefault="008E50D8" w:rsidP="00343192">
      <w:pPr>
        <w:jc w:val="both"/>
        <w:rPr>
          <w:rFonts w:ascii="Arial" w:hAnsi="Arial" w:cs="Arial"/>
          <w:sz w:val="20"/>
          <w:szCs w:val="20"/>
        </w:rPr>
      </w:pPr>
      <w:r w:rsidRPr="00085B3C">
        <w:rPr>
          <w:rFonts w:ascii="Arial" w:hAnsi="Arial" w:cs="Arial"/>
          <w:sz w:val="20"/>
          <w:szCs w:val="20"/>
        </w:rPr>
        <w:t xml:space="preserve">PASC is offering the successful candidate the below attractive package. The community has a day care centre and primary school so can support children at school up to Year 6. Should you be choosing to relocate with a partner and/or family, Council is open to supporting them in gaining employment within the community. </w:t>
      </w:r>
    </w:p>
    <w:p w:rsidR="00343192" w:rsidRPr="00085B3C" w:rsidRDefault="00343192" w:rsidP="00343192">
      <w:pPr>
        <w:rPr>
          <w:rFonts w:ascii="Arial" w:hAnsi="Arial" w:cs="Arial"/>
          <w:sz w:val="20"/>
          <w:szCs w:val="20"/>
        </w:rPr>
      </w:pPr>
      <w:r w:rsidRPr="00085B3C">
        <w:rPr>
          <w:rFonts w:ascii="Arial" w:hAnsi="Arial" w:cs="Arial"/>
          <w:sz w:val="20"/>
          <w:szCs w:val="20"/>
        </w:rPr>
        <w:t>A generous Salary Package is on offer for the successful applicant as follows:</w:t>
      </w:r>
    </w:p>
    <w:p w:rsidR="00343192" w:rsidRPr="00085B3C" w:rsidRDefault="00343192" w:rsidP="00343192">
      <w:pPr>
        <w:numPr>
          <w:ilvl w:val="0"/>
          <w:numId w:val="12"/>
        </w:numPr>
        <w:overflowPunct w:val="0"/>
        <w:autoSpaceDE w:val="0"/>
        <w:autoSpaceDN w:val="0"/>
        <w:adjustRightInd w:val="0"/>
        <w:spacing w:after="120" w:line="240" w:lineRule="auto"/>
        <w:jc w:val="both"/>
        <w:textAlignment w:val="baseline"/>
        <w:rPr>
          <w:rFonts w:ascii="Arial" w:hAnsi="Arial" w:cs="Arial"/>
          <w:sz w:val="20"/>
          <w:szCs w:val="20"/>
        </w:rPr>
      </w:pPr>
      <w:r w:rsidRPr="00085B3C">
        <w:rPr>
          <w:rFonts w:ascii="Arial" w:hAnsi="Arial" w:cs="Arial"/>
          <w:sz w:val="20"/>
          <w:szCs w:val="20"/>
        </w:rPr>
        <w:t>$140,000.00 – Gross Cash Salary;</w:t>
      </w:r>
    </w:p>
    <w:p w:rsidR="00343192" w:rsidRPr="00085B3C" w:rsidRDefault="00343192" w:rsidP="00343192">
      <w:pPr>
        <w:numPr>
          <w:ilvl w:val="0"/>
          <w:numId w:val="12"/>
        </w:numPr>
        <w:overflowPunct w:val="0"/>
        <w:autoSpaceDE w:val="0"/>
        <w:autoSpaceDN w:val="0"/>
        <w:adjustRightInd w:val="0"/>
        <w:spacing w:after="120" w:line="240" w:lineRule="auto"/>
        <w:jc w:val="both"/>
        <w:textAlignment w:val="baseline"/>
        <w:rPr>
          <w:rFonts w:ascii="Arial" w:hAnsi="Arial" w:cs="Arial"/>
          <w:sz w:val="20"/>
          <w:szCs w:val="20"/>
        </w:rPr>
      </w:pPr>
      <w:r w:rsidRPr="00085B3C">
        <w:rPr>
          <w:rFonts w:ascii="Arial" w:hAnsi="Arial" w:cs="Arial"/>
          <w:sz w:val="20"/>
          <w:szCs w:val="20"/>
        </w:rPr>
        <w:t>$ 13,300.00 – 9.5% Superannuation;</w:t>
      </w:r>
    </w:p>
    <w:p w:rsidR="00343192" w:rsidRPr="00085B3C" w:rsidRDefault="00343192" w:rsidP="00343192">
      <w:pPr>
        <w:numPr>
          <w:ilvl w:val="0"/>
          <w:numId w:val="12"/>
        </w:numPr>
        <w:overflowPunct w:val="0"/>
        <w:autoSpaceDE w:val="0"/>
        <w:autoSpaceDN w:val="0"/>
        <w:adjustRightInd w:val="0"/>
        <w:spacing w:after="120" w:line="240" w:lineRule="auto"/>
        <w:jc w:val="both"/>
        <w:textAlignment w:val="baseline"/>
        <w:rPr>
          <w:rFonts w:ascii="Arial" w:hAnsi="Arial" w:cs="Arial"/>
          <w:sz w:val="20"/>
          <w:szCs w:val="20"/>
        </w:rPr>
      </w:pPr>
      <w:r w:rsidRPr="00085B3C">
        <w:rPr>
          <w:rFonts w:ascii="Arial" w:hAnsi="Arial" w:cs="Arial"/>
          <w:sz w:val="20"/>
          <w:szCs w:val="20"/>
        </w:rPr>
        <w:t xml:space="preserve">$  7,000.00 Subsidised, fully furnished 2 bedroom accommodation will be provided (non-cash benefit). (Gas, Electricity, phone and personal contents insurance not covered);  </w:t>
      </w:r>
    </w:p>
    <w:p w:rsidR="00343192" w:rsidRPr="00085B3C" w:rsidRDefault="00343192" w:rsidP="00343192">
      <w:pPr>
        <w:numPr>
          <w:ilvl w:val="0"/>
          <w:numId w:val="12"/>
        </w:numPr>
        <w:overflowPunct w:val="0"/>
        <w:autoSpaceDE w:val="0"/>
        <w:autoSpaceDN w:val="0"/>
        <w:adjustRightInd w:val="0"/>
        <w:spacing w:after="120" w:line="240" w:lineRule="auto"/>
        <w:jc w:val="both"/>
        <w:textAlignment w:val="baseline"/>
        <w:rPr>
          <w:rFonts w:ascii="Arial" w:hAnsi="Arial" w:cs="Arial"/>
          <w:sz w:val="20"/>
          <w:szCs w:val="20"/>
        </w:rPr>
      </w:pPr>
      <w:r w:rsidRPr="00085B3C">
        <w:rPr>
          <w:rFonts w:ascii="Arial" w:hAnsi="Arial" w:cs="Arial"/>
          <w:sz w:val="20"/>
          <w:szCs w:val="20"/>
        </w:rPr>
        <w:t xml:space="preserve">$  2,355.76 – 17.5% leave loading; </w:t>
      </w:r>
    </w:p>
    <w:p w:rsidR="00343192" w:rsidRPr="00085B3C" w:rsidRDefault="00343192" w:rsidP="00343192">
      <w:pPr>
        <w:numPr>
          <w:ilvl w:val="0"/>
          <w:numId w:val="12"/>
        </w:numPr>
        <w:overflowPunct w:val="0"/>
        <w:autoSpaceDE w:val="0"/>
        <w:autoSpaceDN w:val="0"/>
        <w:adjustRightInd w:val="0"/>
        <w:spacing w:after="120" w:line="240" w:lineRule="auto"/>
        <w:jc w:val="both"/>
        <w:textAlignment w:val="baseline"/>
        <w:rPr>
          <w:rFonts w:ascii="Arial" w:hAnsi="Arial" w:cs="Arial"/>
          <w:sz w:val="20"/>
          <w:szCs w:val="20"/>
        </w:rPr>
      </w:pPr>
      <w:r w:rsidRPr="00085B3C">
        <w:rPr>
          <w:rFonts w:ascii="Arial" w:hAnsi="Arial" w:cs="Arial"/>
          <w:sz w:val="20"/>
          <w:szCs w:val="20"/>
        </w:rPr>
        <w:t>5 weeks annual leave;</w:t>
      </w:r>
    </w:p>
    <w:p w:rsidR="00343192" w:rsidRPr="00085B3C" w:rsidRDefault="00343192" w:rsidP="00343192">
      <w:pPr>
        <w:numPr>
          <w:ilvl w:val="0"/>
          <w:numId w:val="12"/>
        </w:numPr>
        <w:overflowPunct w:val="0"/>
        <w:autoSpaceDE w:val="0"/>
        <w:autoSpaceDN w:val="0"/>
        <w:adjustRightInd w:val="0"/>
        <w:spacing w:after="120" w:line="240" w:lineRule="auto"/>
        <w:jc w:val="both"/>
        <w:textAlignment w:val="baseline"/>
        <w:rPr>
          <w:rFonts w:ascii="Arial" w:hAnsi="Arial" w:cs="Arial"/>
          <w:sz w:val="20"/>
          <w:szCs w:val="20"/>
        </w:rPr>
      </w:pPr>
      <w:r w:rsidRPr="00085B3C">
        <w:rPr>
          <w:rFonts w:ascii="Arial" w:hAnsi="Arial" w:cs="Arial"/>
          <w:sz w:val="20"/>
          <w:szCs w:val="20"/>
        </w:rPr>
        <w:t>15 days personal (sick) leave;</w:t>
      </w:r>
    </w:p>
    <w:p w:rsidR="00343192" w:rsidRPr="00085B3C" w:rsidRDefault="00343192" w:rsidP="00343192">
      <w:pPr>
        <w:numPr>
          <w:ilvl w:val="0"/>
          <w:numId w:val="12"/>
        </w:numPr>
        <w:overflowPunct w:val="0"/>
        <w:autoSpaceDE w:val="0"/>
        <w:autoSpaceDN w:val="0"/>
        <w:adjustRightInd w:val="0"/>
        <w:spacing w:after="120" w:line="240" w:lineRule="auto"/>
        <w:jc w:val="both"/>
        <w:textAlignment w:val="baseline"/>
        <w:rPr>
          <w:rFonts w:ascii="Arial" w:hAnsi="Arial" w:cs="Arial"/>
          <w:sz w:val="20"/>
          <w:szCs w:val="20"/>
        </w:rPr>
      </w:pPr>
      <w:r w:rsidRPr="00085B3C">
        <w:rPr>
          <w:rFonts w:ascii="Arial" w:hAnsi="Arial" w:cs="Arial"/>
          <w:sz w:val="20"/>
          <w:szCs w:val="20"/>
        </w:rPr>
        <w:t xml:space="preserve">Long Service leave of 13 weeks for ten years of service; </w:t>
      </w:r>
    </w:p>
    <w:p w:rsidR="00343192" w:rsidRPr="00085B3C" w:rsidRDefault="00343192" w:rsidP="00343192">
      <w:pPr>
        <w:numPr>
          <w:ilvl w:val="0"/>
          <w:numId w:val="12"/>
        </w:numPr>
        <w:overflowPunct w:val="0"/>
        <w:autoSpaceDE w:val="0"/>
        <w:autoSpaceDN w:val="0"/>
        <w:adjustRightInd w:val="0"/>
        <w:spacing w:after="120" w:line="240" w:lineRule="auto"/>
        <w:jc w:val="both"/>
        <w:textAlignment w:val="baseline"/>
        <w:rPr>
          <w:rFonts w:ascii="Arial" w:hAnsi="Arial" w:cs="Arial"/>
          <w:sz w:val="20"/>
          <w:szCs w:val="20"/>
        </w:rPr>
      </w:pPr>
      <w:r w:rsidRPr="00085B3C">
        <w:rPr>
          <w:rFonts w:ascii="Arial" w:hAnsi="Arial" w:cs="Arial"/>
          <w:sz w:val="20"/>
          <w:szCs w:val="20"/>
        </w:rPr>
        <w:t>Mobile phone will be provided for business use; and</w:t>
      </w:r>
    </w:p>
    <w:p w:rsidR="00343192" w:rsidRPr="00085B3C" w:rsidRDefault="00343192" w:rsidP="00343192">
      <w:pPr>
        <w:numPr>
          <w:ilvl w:val="0"/>
          <w:numId w:val="12"/>
        </w:numPr>
        <w:overflowPunct w:val="0"/>
        <w:autoSpaceDE w:val="0"/>
        <w:autoSpaceDN w:val="0"/>
        <w:adjustRightInd w:val="0"/>
        <w:spacing w:after="120" w:line="240" w:lineRule="auto"/>
        <w:jc w:val="both"/>
        <w:textAlignment w:val="baseline"/>
        <w:rPr>
          <w:rFonts w:ascii="Arial" w:hAnsi="Arial" w:cs="Arial"/>
          <w:sz w:val="20"/>
          <w:szCs w:val="20"/>
        </w:rPr>
      </w:pPr>
      <w:r w:rsidRPr="00085B3C">
        <w:rPr>
          <w:rFonts w:ascii="Arial" w:hAnsi="Arial" w:cs="Arial"/>
          <w:sz w:val="20"/>
          <w:szCs w:val="20"/>
        </w:rPr>
        <w:t xml:space="preserve">Company Vehicle for business use. </w:t>
      </w:r>
    </w:p>
    <w:p w:rsidR="000D3963" w:rsidRPr="00343192" w:rsidRDefault="000D3963" w:rsidP="00343192">
      <w:pPr>
        <w:pStyle w:val="Heading1"/>
        <w:spacing w:before="240"/>
      </w:pPr>
      <w:r w:rsidRPr="00343192">
        <w:t>About PASC</w:t>
      </w:r>
    </w:p>
    <w:p w:rsidR="000D3963" w:rsidRPr="00085B3C" w:rsidRDefault="000D3963" w:rsidP="00343192">
      <w:pPr>
        <w:jc w:val="both"/>
        <w:rPr>
          <w:rFonts w:ascii="Arial" w:hAnsi="Arial" w:cs="Arial"/>
          <w:sz w:val="20"/>
          <w:szCs w:val="20"/>
        </w:rPr>
      </w:pPr>
      <w:r w:rsidRPr="00085B3C">
        <w:rPr>
          <w:rFonts w:ascii="Arial" w:hAnsi="Arial" w:cs="Arial"/>
          <w:sz w:val="20"/>
          <w:szCs w:val="20"/>
        </w:rPr>
        <w:t xml:space="preserve">Pormpuraaw is on the west coast of Cape York about 500 kilometres from the tip of Australia, just south of the Edward River. It is the home of the </w:t>
      </w:r>
      <w:proofErr w:type="spellStart"/>
      <w:r w:rsidRPr="00085B3C">
        <w:rPr>
          <w:rFonts w:ascii="Arial" w:hAnsi="Arial" w:cs="Arial"/>
          <w:sz w:val="20"/>
          <w:szCs w:val="20"/>
        </w:rPr>
        <w:t>Thaayore</w:t>
      </w:r>
      <w:proofErr w:type="spellEnd"/>
      <w:r w:rsidRPr="00085B3C">
        <w:rPr>
          <w:rFonts w:ascii="Arial" w:hAnsi="Arial" w:cs="Arial"/>
          <w:sz w:val="20"/>
          <w:szCs w:val="20"/>
        </w:rPr>
        <w:t xml:space="preserve">, </w:t>
      </w:r>
      <w:proofErr w:type="spellStart"/>
      <w:r w:rsidRPr="00085B3C">
        <w:rPr>
          <w:rFonts w:ascii="Arial" w:hAnsi="Arial" w:cs="Arial"/>
          <w:sz w:val="20"/>
          <w:szCs w:val="20"/>
        </w:rPr>
        <w:t>Wik</w:t>
      </w:r>
      <w:proofErr w:type="spellEnd"/>
      <w:r w:rsidRPr="00085B3C">
        <w:rPr>
          <w:rFonts w:ascii="Arial" w:hAnsi="Arial" w:cs="Arial"/>
          <w:sz w:val="20"/>
          <w:szCs w:val="20"/>
        </w:rPr>
        <w:t xml:space="preserve">, </w:t>
      </w:r>
      <w:proofErr w:type="spellStart"/>
      <w:r w:rsidRPr="00085B3C">
        <w:rPr>
          <w:rFonts w:ascii="Arial" w:hAnsi="Arial" w:cs="Arial"/>
          <w:sz w:val="20"/>
          <w:szCs w:val="20"/>
        </w:rPr>
        <w:t>Bakanh</w:t>
      </w:r>
      <w:proofErr w:type="spellEnd"/>
      <w:r w:rsidRPr="00085B3C">
        <w:rPr>
          <w:rFonts w:ascii="Arial" w:hAnsi="Arial" w:cs="Arial"/>
          <w:sz w:val="20"/>
          <w:szCs w:val="20"/>
        </w:rPr>
        <w:t xml:space="preserve"> and Yir Yoront People, with a total population just under 800 people. </w:t>
      </w:r>
    </w:p>
    <w:p w:rsidR="000D3963" w:rsidRPr="00085B3C" w:rsidRDefault="000D3963" w:rsidP="00343192">
      <w:pPr>
        <w:jc w:val="both"/>
        <w:rPr>
          <w:rFonts w:ascii="Arial" w:hAnsi="Arial" w:cs="Arial"/>
          <w:sz w:val="20"/>
          <w:szCs w:val="20"/>
        </w:rPr>
      </w:pPr>
      <w:r w:rsidRPr="00085B3C">
        <w:rPr>
          <w:rFonts w:ascii="Arial" w:hAnsi="Arial" w:cs="Arial"/>
          <w:sz w:val="20"/>
          <w:szCs w:val="20"/>
        </w:rPr>
        <w:t xml:space="preserve">Pormpuraaw is a very remote, but beautiful community that is well known for it's coastal location, magnificent sunsets and </w:t>
      </w:r>
      <w:r w:rsidRPr="00085B3C">
        <w:rPr>
          <w:rFonts w:ascii="Arial" w:hAnsi="Arial" w:cs="Arial"/>
          <w:b/>
          <w:sz w:val="20"/>
          <w:szCs w:val="20"/>
          <w:u w:val="single"/>
        </w:rPr>
        <w:t>abundant fishing experiences</w:t>
      </w:r>
      <w:r w:rsidRPr="00085B3C">
        <w:rPr>
          <w:rFonts w:ascii="Arial" w:hAnsi="Arial" w:cs="Arial"/>
          <w:sz w:val="20"/>
          <w:szCs w:val="20"/>
        </w:rPr>
        <w:t>. It is approximately 8 hours drive from Cairns and is also regularly serviced by two airlines.  </w:t>
      </w:r>
    </w:p>
    <w:p w:rsidR="000D3963" w:rsidRPr="00085B3C" w:rsidRDefault="000D3963" w:rsidP="00343192">
      <w:pPr>
        <w:jc w:val="both"/>
        <w:rPr>
          <w:rFonts w:ascii="Arial" w:hAnsi="Arial" w:cs="Arial"/>
          <w:sz w:val="20"/>
          <w:szCs w:val="20"/>
        </w:rPr>
      </w:pPr>
      <w:r w:rsidRPr="00085B3C">
        <w:rPr>
          <w:rFonts w:ascii="Arial" w:hAnsi="Arial" w:cs="Arial"/>
          <w:sz w:val="20"/>
          <w:szCs w:val="20"/>
        </w:rPr>
        <w:t>As the Local Government organisation for the region PASC works with the local community to ensure residents have a happy, healthy and safe future and are able to lead their cultural and traditional ways.  </w:t>
      </w:r>
    </w:p>
    <w:p w:rsidR="008E50D8" w:rsidRPr="00085B3C" w:rsidRDefault="000D3963" w:rsidP="00A75A9A">
      <w:pPr>
        <w:jc w:val="center"/>
        <w:rPr>
          <w:rStyle w:val="wixguard"/>
          <w:rFonts w:ascii="Arial" w:hAnsi="Arial" w:cs="Arial"/>
          <w:b/>
          <w:sz w:val="20"/>
          <w:szCs w:val="20"/>
        </w:rPr>
      </w:pPr>
      <w:r w:rsidRPr="00085B3C">
        <w:rPr>
          <w:rStyle w:val="wixguard"/>
          <w:rFonts w:ascii="Arial" w:hAnsi="Arial" w:cs="Arial"/>
          <w:b/>
          <w:sz w:val="20"/>
          <w:szCs w:val="20"/>
        </w:rPr>
        <w:t xml:space="preserve">Applications Close: </w:t>
      </w:r>
      <w:r w:rsidR="00896CBA" w:rsidRPr="00085B3C">
        <w:rPr>
          <w:rStyle w:val="wixguard"/>
          <w:rFonts w:ascii="Arial" w:hAnsi="Arial" w:cs="Arial"/>
          <w:b/>
          <w:sz w:val="20"/>
          <w:szCs w:val="20"/>
        </w:rPr>
        <w:t>Monday 11</w:t>
      </w:r>
      <w:r w:rsidR="00896CBA" w:rsidRPr="00085B3C">
        <w:rPr>
          <w:rStyle w:val="wixguard"/>
          <w:rFonts w:ascii="Arial" w:hAnsi="Arial" w:cs="Arial"/>
          <w:b/>
          <w:sz w:val="20"/>
          <w:szCs w:val="20"/>
          <w:vertAlign w:val="superscript"/>
        </w:rPr>
        <w:t>th</w:t>
      </w:r>
      <w:r w:rsidR="00896CBA" w:rsidRPr="00085B3C">
        <w:rPr>
          <w:rStyle w:val="wixguard"/>
          <w:rFonts w:ascii="Arial" w:hAnsi="Arial" w:cs="Arial"/>
          <w:b/>
          <w:sz w:val="20"/>
          <w:szCs w:val="20"/>
        </w:rPr>
        <w:t xml:space="preserve"> November </w:t>
      </w:r>
      <w:r w:rsidRPr="00085B3C">
        <w:rPr>
          <w:rStyle w:val="wixguard"/>
          <w:rFonts w:ascii="Arial" w:hAnsi="Arial" w:cs="Arial"/>
          <w:b/>
          <w:sz w:val="20"/>
          <w:szCs w:val="20"/>
        </w:rPr>
        <w:t>2019.</w:t>
      </w:r>
    </w:p>
    <w:p w:rsidR="00A75A9A" w:rsidRPr="00085B3C" w:rsidRDefault="00A75A9A" w:rsidP="00A46AE9">
      <w:pPr>
        <w:jc w:val="center"/>
        <w:rPr>
          <w:rFonts w:ascii="Arial" w:hAnsi="Arial" w:cs="Arial"/>
          <w:sz w:val="20"/>
          <w:szCs w:val="20"/>
        </w:rPr>
      </w:pPr>
      <w:r w:rsidRPr="00085B3C">
        <w:rPr>
          <w:rFonts w:ascii="Arial" w:hAnsi="Arial" w:cs="Arial"/>
          <w:sz w:val="20"/>
          <w:szCs w:val="20"/>
        </w:rPr>
        <w:t xml:space="preserve">To submit an application, please </w:t>
      </w:r>
      <w:r w:rsidR="00085B3C" w:rsidRPr="00085B3C">
        <w:rPr>
          <w:rFonts w:ascii="Arial" w:hAnsi="Arial" w:cs="Arial"/>
          <w:sz w:val="20"/>
          <w:szCs w:val="20"/>
        </w:rPr>
        <w:t>d</w:t>
      </w:r>
      <w:r w:rsidRPr="00085B3C">
        <w:rPr>
          <w:rFonts w:ascii="Arial" w:hAnsi="Arial" w:cs="Arial"/>
          <w:sz w:val="20"/>
          <w:szCs w:val="20"/>
        </w:rPr>
        <w:t xml:space="preserve">ownload a copy of our application pack and forward your application including updated resume and selection criteria to </w:t>
      </w:r>
      <w:hyperlink r:id="rId6" w:history="1">
        <w:r w:rsidR="00A46AE9" w:rsidRPr="00085B3C">
          <w:rPr>
            <w:rStyle w:val="Hyperlink"/>
            <w:rFonts w:ascii="Arial" w:hAnsi="Arial" w:cs="Arial"/>
            <w:color w:val="auto"/>
            <w:sz w:val="20"/>
            <w:szCs w:val="20"/>
          </w:rPr>
          <w:t>hr@pormpuraaw.qld.gov.au</w:t>
        </w:r>
      </w:hyperlink>
    </w:p>
    <w:p w:rsidR="00A75A9A" w:rsidRPr="00085B3C" w:rsidRDefault="00A75A9A" w:rsidP="00A46AE9">
      <w:pPr>
        <w:jc w:val="center"/>
        <w:rPr>
          <w:rFonts w:ascii="Arial" w:hAnsi="Arial" w:cs="Arial"/>
          <w:sz w:val="20"/>
          <w:szCs w:val="20"/>
        </w:rPr>
      </w:pPr>
      <w:r w:rsidRPr="00085B3C">
        <w:rPr>
          <w:rFonts w:ascii="Arial" w:hAnsi="Arial" w:cs="Arial"/>
          <w:sz w:val="20"/>
          <w:szCs w:val="20"/>
        </w:rPr>
        <w:t>Only applications that have addressed the selection criteria will be considered.</w:t>
      </w:r>
    </w:p>
    <w:p w:rsidR="00A75A9A" w:rsidRPr="00085B3C" w:rsidRDefault="00A75A9A" w:rsidP="00A46AE9">
      <w:pPr>
        <w:jc w:val="center"/>
        <w:rPr>
          <w:rFonts w:ascii="Arial" w:hAnsi="Arial" w:cs="Arial"/>
          <w:sz w:val="20"/>
          <w:szCs w:val="20"/>
        </w:rPr>
      </w:pPr>
      <w:r w:rsidRPr="00085B3C">
        <w:rPr>
          <w:rFonts w:ascii="Arial" w:hAnsi="Arial" w:cs="Arial"/>
          <w:sz w:val="20"/>
          <w:szCs w:val="20"/>
        </w:rPr>
        <w:t>For further information concerning the role or the proposed recruitment process please contact Council’s Human Resources, Risk &amp; Regulation Lead – M</w:t>
      </w:r>
      <w:r w:rsidR="0050112E" w:rsidRPr="00085B3C">
        <w:rPr>
          <w:rFonts w:ascii="Arial" w:hAnsi="Arial" w:cs="Arial"/>
          <w:sz w:val="20"/>
          <w:szCs w:val="20"/>
        </w:rPr>
        <w:t>r</w:t>
      </w:r>
      <w:r w:rsidRPr="00085B3C">
        <w:rPr>
          <w:rFonts w:ascii="Arial" w:hAnsi="Arial" w:cs="Arial"/>
          <w:sz w:val="20"/>
          <w:szCs w:val="20"/>
        </w:rPr>
        <w:t xml:space="preserve">s </w:t>
      </w:r>
      <w:proofErr w:type="spellStart"/>
      <w:r w:rsidRPr="00085B3C">
        <w:rPr>
          <w:rFonts w:ascii="Arial" w:hAnsi="Arial" w:cs="Arial"/>
          <w:sz w:val="20"/>
          <w:szCs w:val="20"/>
        </w:rPr>
        <w:t>Carriann</w:t>
      </w:r>
      <w:proofErr w:type="spellEnd"/>
      <w:r w:rsidRPr="00085B3C">
        <w:rPr>
          <w:rFonts w:ascii="Arial" w:hAnsi="Arial" w:cs="Arial"/>
          <w:sz w:val="20"/>
          <w:szCs w:val="20"/>
        </w:rPr>
        <w:t xml:space="preserve"> Bellman on </w:t>
      </w:r>
      <w:hyperlink r:id="rId7" w:history="1">
        <w:r w:rsidR="00A46AE9" w:rsidRPr="00085B3C">
          <w:rPr>
            <w:rStyle w:val="Hyperlink"/>
            <w:rFonts w:ascii="Arial" w:hAnsi="Arial" w:cs="Arial"/>
            <w:color w:val="auto"/>
            <w:sz w:val="20"/>
            <w:szCs w:val="20"/>
          </w:rPr>
          <w:t>hr@pormpuraaw.qld.gov.au</w:t>
        </w:r>
      </w:hyperlink>
    </w:p>
    <w:p w:rsidR="000D3963" w:rsidRPr="00343192" w:rsidRDefault="000D3963" w:rsidP="00A46AE9">
      <w:pPr>
        <w:jc w:val="both"/>
        <w:rPr>
          <w:rFonts w:ascii="Arial" w:hAnsi="Arial" w:cs="Arial"/>
        </w:rPr>
      </w:pPr>
    </w:p>
    <w:sectPr w:rsidR="000D3963" w:rsidRPr="00343192" w:rsidSect="00C76B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6391"/>
    <w:multiLevelType w:val="hybridMultilevel"/>
    <w:tmpl w:val="FFBEB1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B4B30ED"/>
    <w:multiLevelType w:val="hybridMultilevel"/>
    <w:tmpl w:val="81C4D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161FEE"/>
    <w:multiLevelType w:val="hybridMultilevel"/>
    <w:tmpl w:val="52AC0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873644"/>
    <w:multiLevelType w:val="hybridMultilevel"/>
    <w:tmpl w:val="BEEAC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50154C"/>
    <w:multiLevelType w:val="hybridMultilevel"/>
    <w:tmpl w:val="8054AF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804082"/>
    <w:multiLevelType w:val="hybridMultilevel"/>
    <w:tmpl w:val="E810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DD4328"/>
    <w:multiLevelType w:val="hybridMultilevel"/>
    <w:tmpl w:val="3028D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1D0DE9"/>
    <w:multiLevelType w:val="hybridMultilevel"/>
    <w:tmpl w:val="8A5C6C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9B7A60"/>
    <w:multiLevelType w:val="hybridMultilevel"/>
    <w:tmpl w:val="F2F4FF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CF6FEF"/>
    <w:multiLevelType w:val="hybridMultilevel"/>
    <w:tmpl w:val="03D0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5778E3"/>
    <w:multiLevelType w:val="hybridMultilevel"/>
    <w:tmpl w:val="2AC06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73E14CED"/>
    <w:multiLevelType w:val="hybridMultilevel"/>
    <w:tmpl w:val="EDB4A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
  </w:num>
  <w:num w:numId="5">
    <w:abstractNumId w:val="6"/>
  </w:num>
  <w:num w:numId="6">
    <w:abstractNumId w:val="7"/>
  </w:num>
  <w:num w:numId="7">
    <w:abstractNumId w:val="11"/>
  </w:num>
  <w:num w:numId="8">
    <w:abstractNumId w:val="3"/>
  </w:num>
  <w:num w:numId="9">
    <w:abstractNumId w:val="9"/>
  </w:num>
  <w:num w:numId="10">
    <w:abstractNumId w:val="5"/>
  </w:num>
  <w:num w:numId="11">
    <w:abstractNumId w:val="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47A7"/>
    <w:rsid w:val="000247A7"/>
    <w:rsid w:val="00065FAB"/>
    <w:rsid w:val="0007026A"/>
    <w:rsid w:val="00085B3C"/>
    <w:rsid w:val="00091064"/>
    <w:rsid w:val="000D3963"/>
    <w:rsid w:val="00221E08"/>
    <w:rsid w:val="00232CBB"/>
    <w:rsid w:val="00267AC8"/>
    <w:rsid w:val="00305904"/>
    <w:rsid w:val="00325F2D"/>
    <w:rsid w:val="00343192"/>
    <w:rsid w:val="00422170"/>
    <w:rsid w:val="004C2455"/>
    <w:rsid w:val="0050112E"/>
    <w:rsid w:val="005B4B7D"/>
    <w:rsid w:val="0061403D"/>
    <w:rsid w:val="006F1779"/>
    <w:rsid w:val="00712642"/>
    <w:rsid w:val="0071703F"/>
    <w:rsid w:val="00744751"/>
    <w:rsid w:val="007657C6"/>
    <w:rsid w:val="007F7945"/>
    <w:rsid w:val="00805DB3"/>
    <w:rsid w:val="008627AB"/>
    <w:rsid w:val="008735B5"/>
    <w:rsid w:val="00896CBA"/>
    <w:rsid w:val="008A2BBC"/>
    <w:rsid w:val="008D5103"/>
    <w:rsid w:val="008E4472"/>
    <w:rsid w:val="008E50D8"/>
    <w:rsid w:val="00957759"/>
    <w:rsid w:val="009B572B"/>
    <w:rsid w:val="00A06989"/>
    <w:rsid w:val="00A24106"/>
    <w:rsid w:val="00A46AE9"/>
    <w:rsid w:val="00A75A9A"/>
    <w:rsid w:val="00B1410C"/>
    <w:rsid w:val="00B246C7"/>
    <w:rsid w:val="00B25C4E"/>
    <w:rsid w:val="00B47D6C"/>
    <w:rsid w:val="00BD203F"/>
    <w:rsid w:val="00C66ACF"/>
    <w:rsid w:val="00C76B35"/>
    <w:rsid w:val="00CC65E9"/>
    <w:rsid w:val="00CC7CEE"/>
    <w:rsid w:val="00CF75C4"/>
    <w:rsid w:val="00D96038"/>
    <w:rsid w:val="00DA1E1B"/>
    <w:rsid w:val="00DB4875"/>
    <w:rsid w:val="00E560EC"/>
    <w:rsid w:val="00E90F52"/>
    <w:rsid w:val="00ED6FB1"/>
    <w:rsid w:val="00F238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35"/>
  </w:style>
  <w:style w:type="paragraph" w:styleId="Heading1">
    <w:name w:val="heading 1"/>
    <w:basedOn w:val="Normal"/>
    <w:next w:val="Normal"/>
    <w:link w:val="Heading1Char"/>
    <w:uiPriority w:val="9"/>
    <w:qFormat/>
    <w:rsid w:val="00343192"/>
    <w:pPr>
      <w:spacing w:after="0"/>
      <w:jc w:val="both"/>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A7"/>
    <w:rPr>
      <w:rFonts w:ascii="Tahoma" w:hAnsi="Tahoma" w:cs="Tahoma"/>
      <w:sz w:val="16"/>
      <w:szCs w:val="16"/>
    </w:rPr>
  </w:style>
  <w:style w:type="paragraph" w:styleId="ListParagraph">
    <w:name w:val="List Paragraph"/>
    <w:basedOn w:val="Normal"/>
    <w:uiPriority w:val="34"/>
    <w:qFormat/>
    <w:rsid w:val="00D96038"/>
    <w:pPr>
      <w:spacing w:after="0" w:line="240" w:lineRule="auto"/>
      <w:ind w:left="720"/>
    </w:pPr>
    <w:rPr>
      <w:rFonts w:ascii="Calibri" w:hAnsi="Calibri" w:cs="Times New Roman"/>
      <w:lang w:eastAsia="en-AU"/>
    </w:rPr>
  </w:style>
  <w:style w:type="paragraph" w:styleId="NormalWeb">
    <w:name w:val="Normal (Web)"/>
    <w:basedOn w:val="Normal"/>
    <w:uiPriority w:val="99"/>
    <w:semiHidden/>
    <w:unhideWhenUsed/>
    <w:rsid w:val="00D96038"/>
    <w:pPr>
      <w:spacing w:before="100" w:beforeAutospacing="1" w:after="360"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D96038"/>
    <w:pPr>
      <w:spacing w:before="100" w:beforeAutospacing="1" w:after="360"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D96038"/>
  </w:style>
  <w:style w:type="character" w:styleId="Hyperlink">
    <w:name w:val="Hyperlink"/>
    <w:basedOn w:val="DefaultParagraphFont"/>
    <w:uiPriority w:val="99"/>
    <w:unhideWhenUsed/>
    <w:rsid w:val="000D3963"/>
    <w:rPr>
      <w:color w:val="0000FF" w:themeColor="hyperlink"/>
      <w:u w:val="single"/>
    </w:rPr>
  </w:style>
  <w:style w:type="character" w:styleId="Emphasis">
    <w:name w:val="Emphasis"/>
    <w:basedOn w:val="DefaultParagraphFont"/>
    <w:uiPriority w:val="20"/>
    <w:qFormat/>
    <w:rsid w:val="00A75A9A"/>
    <w:rPr>
      <w:i/>
      <w:iCs/>
    </w:rPr>
  </w:style>
  <w:style w:type="character" w:customStyle="1" w:styleId="Heading1Char">
    <w:name w:val="Heading 1 Char"/>
    <w:basedOn w:val="DefaultParagraphFont"/>
    <w:link w:val="Heading1"/>
    <w:uiPriority w:val="9"/>
    <w:rsid w:val="00343192"/>
    <w:rPr>
      <w:rFonts w:ascii="Arial" w:hAnsi="Arial" w:cs="Arial"/>
      <w:b/>
      <w:sz w:val="28"/>
      <w:szCs w:val="28"/>
    </w:rPr>
  </w:style>
</w:styles>
</file>

<file path=word/webSettings.xml><?xml version="1.0" encoding="utf-8"?>
<w:webSettings xmlns:r="http://schemas.openxmlformats.org/officeDocument/2006/relationships" xmlns:w="http://schemas.openxmlformats.org/wordprocessingml/2006/main">
  <w:divs>
    <w:div w:id="1224026355">
      <w:bodyDiv w:val="1"/>
      <w:marLeft w:val="300"/>
      <w:marRight w:val="300"/>
      <w:marTop w:val="300"/>
      <w:marBottom w:val="300"/>
      <w:divBdr>
        <w:top w:val="none" w:sz="0" w:space="0" w:color="auto"/>
        <w:left w:val="none" w:sz="0" w:space="0" w:color="auto"/>
        <w:bottom w:val="none" w:sz="0" w:space="0" w:color="auto"/>
        <w:right w:val="none" w:sz="0" w:space="0" w:color="auto"/>
      </w:divBdr>
    </w:div>
    <w:div w:id="1297569339">
      <w:bodyDiv w:val="1"/>
      <w:marLeft w:val="0"/>
      <w:marRight w:val="0"/>
      <w:marTop w:val="0"/>
      <w:marBottom w:val="0"/>
      <w:divBdr>
        <w:top w:val="none" w:sz="0" w:space="0" w:color="auto"/>
        <w:left w:val="none" w:sz="0" w:space="0" w:color="auto"/>
        <w:bottom w:val="none" w:sz="0" w:space="0" w:color="auto"/>
        <w:right w:val="none" w:sz="0" w:space="0" w:color="auto"/>
      </w:divBdr>
      <w:divsChild>
        <w:div w:id="88738618">
          <w:marLeft w:val="0"/>
          <w:marRight w:val="0"/>
          <w:marTop w:val="0"/>
          <w:marBottom w:val="0"/>
          <w:divBdr>
            <w:top w:val="none" w:sz="0" w:space="0" w:color="auto"/>
            <w:left w:val="none" w:sz="0" w:space="0" w:color="auto"/>
            <w:bottom w:val="none" w:sz="0" w:space="0" w:color="auto"/>
            <w:right w:val="none" w:sz="0" w:space="0" w:color="auto"/>
          </w:divBdr>
          <w:divsChild>
            <w:div w:id="139856036">
              <w:marLeft w:val="0"/>
              <w:marRight w:val="0"/>
              <w:marTop w:val="0"/>
              <w:marBottom w:val="0"/>
              <w:divBdr>
                <w:top w:val="none" w:sz="0" w:space="0" w:color="auto"/>
                <w:left w:val="none" w:sz="0" w:space="0" w:color="auto"/>
                <w:bottom w:val="none" w:sz="0" w:space="0" w:color="auto"/>
                <w:right w:val="none" w:sz="0" w:space="0" w:color="auto"/>
              </w:divBdr>
              <w:divsChild>
                <w:div w:id="8848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pormpuraaw.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ormpuraaw.qld.gov.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Pormpuraaw Council</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Booth</dc:creator>
  <cp:lastModifiedBy>Lawrence Booth</cp:lastModifiedBy>
  <cp:revision>2</cp:revision>
  <dcterms:created xsi:type="dcterms:W3CDTF">2019-10-24T04:22:00Z</dcterms:created>
  <dcterms:modified xsi:type="dcterms:W3CDTF">2019-10-24T04:22:00Z</dcterms:modified>
</cp:coreProperties>
</file>